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E39C7" w14:textId="77777777" w:rsidR="00454672" w:rsidRDefault="00BA5872">
      <w:pPr>
        <w:pStyle w:val="Beschriftung"/>
        <w:tabs>
          <w:tab w:val="clear" w:pos="9299"/>
        </w:tabs>
        <w:spacing w:before="240" w:after="0"/>
        <w:ind w:right="-284"/>
        <w:jc w:val="right"/>
        <w:rPr>
          <w:rFonts w:ascii="Berlin Type Office" w:hAnsi="Berlin Type Office"/>
          <w:sz w:val="40"/>
          <w:u w:val="single"/>
        </w:rPr>
      </w:pPr>
      <w:r>
        <w:rPr>
          <w:rFonts w:ascii="Berlin Type Office" w:hAnsi="Berlin Type Office"/>
          <w:caps/>
          <w:spacing w:val="100"/>
          <w:sz w:val="40"/>
          <w:u w:val="single"/>
        </w:rPr>
        <w:t>Pressemitteilun</w:t>
      </w:r>
      <w:r>
        <w:rPr>
          <w:rFonts w:ascii="Berlin Type Office" w:hAnsi="Berlin Type Office"/>
          <w:caps/>
          <w:sz w:val="40"/>
          <w:u w:val="single"/>
        </w:rPr>
        <w:t>g</w:t>
      </w:r>
    </w:p>
    <w:p w14:paraId="3D5B7C2E" w14:textId="77777777" w:rsidR="00454672" w:rsidRDefault="00BA5872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szCs w:val="24"/>
        </w:rPr>
      </w:pPr>
      <w:r>
        <w:rPr>
          <w:rFonts w:ascii="Berlin Type" w:hAnsi="Berlin Type"/>
          <w:b/>
          <w:szCs w:val="24"/>
        </w:rPr>
        <w:t>Tanja Franzke, Bezirksstadträtin für Jugend und Gesundheit informiert</w:t>
      </w:r>
    </w:p>
    <w:p w14:paraId="79B7D855" w14:textId="77777777" w:rsidR="00454672" w:rsidRDefault="00BA5872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b/>
          <w:szCs w:val="24"/>
        </w:rPr>
      </w:pPr>
      <w:r>
        <w:rPr>
          <w:rFonts w:ascii="Berlin Type" w:hAnsi="Berlin Type"/>
          <w:b/>
          <w:szCs w:val="24"/>
        </w:rPr>
        <w:t>Berlin, den 2. Mai 2023</w:t>
      </w:r>
    </w:p>
    <w:p w14:paraId="1CF33D1A" w14:textId="77777777" w:rsidR="00454672" w:rsidRDefault="00BA5872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b/>
          <w:szCs w:val="24"/>
        </w:rPr>
      </w:pPr>
      <w:r>
        <w:rPr>
          <w:rFonts w:ascii="Berlin Type" w:hAnsi="Berlin Type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E0CE9F2" wp14:editId="7077B989">
            <wp:simplePos x="0" y="0"/>
            <wp:positionH relativeFrom="margin">
              <wp:posOffset>1038860</wp:posOffset>
            </wp:positionH>
            <wp:positionV relativeFrom="paragraph">
              <wp:posOffset>165100</wp:posOffset>
            </wp:positionV>
            <wp:extent cx="3496310" cy="2671651"/>
            <wp:effectExtent l="0" t="0" r="8890" b="0"/>
            <wp:wrapTight wrapText="bothSides">
              <wp:wrapPolygon edited="0">
                <wp:start x="0" y="0"/>
                <wp:lineTo x="0" y="21410"/>
                <wp:lineTo x="21537" y="21410"/>
                <wp:lineTo x="2153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429_1311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2671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BCA9D" w14:textId="77777777" w:rsidR="00454672" w:rsidRDefault="00454672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b/>
          <w:szCs w:val="24"/>
        </w:rPr>
      </w:pPr>
    </w:p>
    <w:p w14:paraId="3A18BD68" w14:textId="77777777" w:rsidR="00454672" w:rsidRDefault="00454672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b/>
          <w:szCs w:val="24"/>
        </w:rPr>
      </w:pPr>
    </w:p>
    <w:p w14:paraId="6227067C" w14:textId="77777777" w:rsidR="00454672" w:rsidRDefault="00454672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b/>
          <w:szCs w:val="24"/>
        </w:rPr>
      </w:pPr>
    </w:p>
    <w:p w14:paraId="0E30BCBC" w14:textId="77777777" w:rsidR="00454672" w:rsidRDefault="00454672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b/>
          <w:szCs w:val="24"/>
        </w:rPr>
      </w:pPr>
    </w:p>
    <w:p w14:paraId="7EC52B2B" w14:textId="77777777" w:rsidR="00454672" w:rsidRDefault="00454672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b/>
          <w:szCs w:val="24"/>
        </w:rPr>
      </w:pPr>
    </w:p>
    <w:p w14:paraId="6D161DA2" w14:textId="77777777" w:rsidR="00454672" w:rsidRDefault="00454672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b/>
          <w:szCs w:val="24"/>
        </w:rPr>
      </w:pPr>
    </w:p>
    <w:p w14:paraId="047BCA5D" w14:textId="77777777" w:rsidR="00454672" w:rsidRDefault="00454672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b/>
          <w:szCs w:val="24"/>
        </w:rPr>
      </w:pPr>
    </w:p>
    <w:p w14:paraId="1C0F04AA" w14:textId="77777777" w:rsidR="00454672" w:rsidRDefault="00454672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b/>
          <w:szCs w:val="24"/>
        </w:rPr>
      </w:pPr>
    </w:p>
    <w:p w14:paraId="0732AE0D" w14:textId="77777777" w:rsidR="00454672" w:rsidRDefault="00454672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b/>
          <w:szCs w:val="24"/>
        </w:rPr>
      </w:pPr>
    </w:p>
    <w:p w14:paraId="3E4BD65B" w14:textId="77777777" w:rsidR="00454672" w:rsidRDefault="00BA5872">
      <w:pPr>
        <w:pStyle w:val="StandardWeb"/>
        <w:shd w:val="clear" w:color="auto" w:fill="FFFFFF"/>
        <w:spacing w:after="192"/>
        <w:rPr>
          <w:rFonts w:ascii="Berlin Type Office" w:hAnsi="Berlin Type Office" w:cs="Arial"/>
          <w:b/>
          <w:color w:val="000000"/>
        </w:rPr>
      </w:pPr>
      <w:r>
        <w:rPr>
          <w:rFonts w:ascii="Berlin Type Office" w:hAnsi="Berlin Type Office" w:cs="Arial"/>
          <w:b/>
          <w:color w:val="000000"/>
        </w:rPr>
        <w:t>Spandauer Jugendjury unterstützt tolle Projekte von und für Spandauer Jugendliche!</w:t>
      </w:r>
    </w:p>
    <w:p w14:paraId="7E6B2C48" w14:textId="77777777" w:rsidR="00454672" w:rsidRDefault="00BA5872">
      <w:pPr>
        <w:pStyle w:val="Textkrper"/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Die erste Sitzung der Spandauer Jugendjury fand in diesem Jahr am 29. April 2023 in der Stadtbibli</w:t>
      </w:r>
      <w:r>
        <w:rPr>
          <w:rFonts w:ascii="Berlin Type Office" w:hAnsi="Berlin Type Office"/>
          <w:szCs w:val="24"/>
        </w:rPr>
        <w:t>o</w:t>
      </w:r>
      <w:r>
        <w:rPr>
          <w:rFonts w:ascii="Berlin Type Office" w:hAnsi="Berlin Type Office"/>
          <w:szCs w:val="24"/>
        </w:rPr>
        <w:t>thek statt.</w:t>
      </w:r>
    </w:p>
    <w:p w14:paraId="708ED471" w14:textId="77777777" w:rsidR="00454672" w:rsidRDefault="00BA5872">
      <w:pPr>
        <w:pStyle w:val="Textkrper"/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Diesmal konnten vier Projektideen von Spandauer Jugendlichen mittels der Förderung realisiert we</w:t>
      </w:r>
      <w:r>
        <w:rPr>
          <w:rFonts w:ascii="Berlin Type Office" w:hAnsi="Berlin Type Office"/>
          <w:szCs w:val="24"/>
        </w:rPr>
        <w:t>r</w:t>
      </w:r>
      <w:r>
        <w:rPr>
          <w:rFonts w:ascii="Berlin Type Office" w:hAnsi="Berlin Type Office"/>
          <w:szCs w:val="24"/>
        </w:rPr>
        <w:t>den. In einem pädagogisch begleiteten demokratischen Aushandlungsprozess, haben die Jugendl</w:t>
      </w:r>
      <w:r>
        <w:rPr>
          <w:rFonts w:ascii="Berlin Type Office" w:hAnsi="Berlin Type Office"/>
          <w:szCs w:val="24"/>
        </w:rPr>
        <w:t>i</w:t>
      </w:r>
      <w:r>
        <w:rPr>
          <w:rFonts w:ascii="Berlin Type Office" w:hAnsi="Berlin Type Office"/>
          <w:szCs w:val="24"/>
        </w:rPr>
        <w:t>chen untereinander selbst entschieden, wieviel Fördermittel die jeweiligen Projekte erhalten sollen, da das Gesamtbudget jeweils in seiner Höhe unterhalb der beantragten Summen bleibt, sodass dadurch ein Aushandlungsprozess initiiert wird.</w:t>
      </w:r>
    </w:p>
    <w:p w14:paraId="3278F0DB" w14:textId="77777777" w:rsidR="00454672" w:rsidRDefault="00454672">
      <w:pPr>
        <w:pStyle w:val="Textkrper"/>
        <w:rPr>
          <w:rFonts w:ascii="Berlin Type Office" w:hAnsi="Berlin Type Office"/>
          <w:szCs w:val="24"/>
        </w:rPr>
      </w:pPr>
    </w:p>
    <w:p w14:paraId="64BCDA7F" w14:textId="77777777" w:rsidR="00454672" w:rsidRDefault="00BA5872">
      <w:pPr>
        <w:pStyle w:val="Textkrper"/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Tanja Franzke übernahm im Anschluss die feierliche Scheckübergabe und konnte somit zur Umse</w:t>
      </w:r>
      <w:r>
        <w:rPr>
          <w:rFonts w:ascii="Berlin Type Office" w:hAnsi="Berlin Type Office"/>
          <w:szCs w:val="24"/>
        </w:rPr>
        <w:t>t</w:t>
      </w:r>
      <w:r>
        <w:rPr>
          <w:rFonts w:ascii="Berlin Type Office" w:hAnsi="Berlin Type Office"/>
          <w:szCs w:val="24"/>
        </w:rPr>
        <w:t>zung zweier Jugenddisco- Events in Staaken und Kladow, dem Bau von Hochbeeten und Insektenh</w:t>
      </w:r>
      <w:r>
        <w:rPr>
          <w:rFonts w:ascii="Berlin Type Office" w:hAnsi="Berlin Type Office"/>
          <w:szCs w:val="24"/>
        </w:rPr>
        <w:t>o</w:t>
      </w:r>
      <w:r>
        <w:rPr>
          <w:rFonts w:ascii="Berlin Type Office" w:hAnsi="Berlin Type Office"/>
          <w:szCs w:val="24"/>
        </w:rPr>
        <w:t xml:space="preserve">tels in Kladow sowie zu einem farbfreudigen Bastelangebot für Mädchen in Staaken verhelfen. </w:t>
      </w:r>
    </w:p>
    <w:p w14:paraId="3C172B47" w14:textId="77777777" w:rsidR="00454672" w:rsidRDefault="00454672">
      <w:pPr>
        <w:pStyle w:val="Textkrper"/>
        <w:rPr>
          <w:rFonts w:ascii="Berlin Type Office" w:hAnsi="Berlin Type Office"/>
          <w:szCs w:val="24"/>
        </w:rPr>
      </w:pPr>
    </w:p>
    <w:p w14:paraId="5FE42745" w14:textId="77777777" w:rsidR="00454672" w:rsidRDefault="00BA5872">
      <w:pPr>
        <w:rPr>
          <w:rFonts w:ascii="Berlin Type Office" w:hAnsi="Berlin Type Office" w:cstheme="minorHAnsi"/>
          <w:sz w:val="24"/>
        </w:rPr>
      </w:pPr>
      <w:r>
        <w:rPr>
          <w:rFonts w:ascii="Berlin Type Office" w:hAnsi="Berlin Type Office" w:cstheme="minorHAnsi"/>
          <w:sz w:val="24"/>
        </w:rPr>
        <w:t xml:space="preserve">Tanja Franzke, Bezirksstadträtin für Jugend, führt dazu aus: </w:t>
      </w:r>
    </w:p>
    <w:p w14:paraId="4EC37229" w14:textId="77777777" w:rsidR="00454672" w:rsidRDefault="00BA5872">
      <w:pPr>
        <w:rPr>
          <w:rFonts w:ascii="Berlin Type Office" w:hAnsi="Berlin Type Office" w:cstheme="minorHAnsi"/>
          <w:sz w:val="24"/>
        </w:rPr>
      </w:pPr>
      <w:r>
        <w:rPr>
          <w:rFonts w:ascii="Berlin Type Office" w:hAnsi="Berlin Type Office" w:cstheme="minorHAnsi"/>
          <w:sz w:val="24"/>
        </w:rPr>
        <w:t>„Das Programm ist ein tolles Instrument, um Kindern und Jugendlichen ein Gefühl für demokrat</w:t>
      </w:r>
      <w:r>
        <w:rPr>
          <w:rFonts w:ascii="Berlin Type Office" w:hAnsi="Berlin Type Office" w:cstheme="minorHAnsi"/>
          <w:sz w:val="24"/>
        </w:rPr>
        <w:t>i</w:t>
      </w:r>
      <w:r>
        <w:rPr>
          <w:rFonts w:ascii="Berlin Type Office" w:hAnsi="Berlin Type Office" w:cstheme="minorHAnsi"/>
          <w:sz w:val="24"/>
        </w:rPr>
        <w:t>sche Prozesse zu vermitteln. Sie können ihre Ideen diskutieren und in die Realität umsetzen. Gleichzeitig erleben sie ganz unmittelbar, wie demokratische Entscheidungsprozesse ablaufen und sehen auch die Ergebnisse.“</w:t>
      </w:r>
    </w:p>
    <w:p w14:paraId="3AFF5E8B" w14:textId="77777777" w:rsidR="00454672" w:rsidRDefault="00454672">
      <w:pPr>
        <w:rPr>
          <w:rFonts w:ascii="Berlin Type Office" w:hAnsi="Berlin Type Office" w:cstheme="minorHAnsi"/>
          <w:sz w:val="24"/>
        </w:rPr>
      </w:pPr>
    </w:p>
    <w:p w14:paraId="71DAD78E" w14:textId="77777777" w:rsidR="00BA5872" w:rsidRDefault="00BA5872">
      <w:pPr>
        <w:rPr>
          <w:rFonts w:ascii="Berlin Type Office" w:hAnsi="Berlin Type Office" w:cstheme="minorHAnsi"/>
          <w:sz w:val="24"/>
        </w:rPr>
      </w:pPr>
      <w:r>
        <w:rPr>
          <w:rFonts w:ascii="Berlin Type Office" w:hAnsi="Berlin Type Office" w:cstheme="minorHAnsi"/>
          <w:sz w:val="24"/>
        </w:rPr>
        <w:t xml:space="preserve">Disco – Dany selbstorganisierte </w:t>
      </w:r>
      <w:proofErr w:type="spellStart"/>
      <w:r>
        <w:rPr>
          <w:rFonts w:ascii="Berlin Type Office" w:hAnsi="Berlin Type Office" w:cstheme="minorHAnsi"/>
          <w:sz w:val="24"/>
        </w:rPr>
        <w:t>ims</w:t>
      </w:r>
      <w:proofErr w:type="spellEnd"/>
      <w:r>
        <w:rPr>
          <w:rFonts w:ascii="Berlin Type Office" w:hAnsi="Berlin Type Office" w:cstheme="minorHAnsi"/>
          <w:sz w:val="24"/>
        </w:rPr>
        <w:t xml:space="preserve"> GSH</w:t>
      </w:r>
      <w:bookmarkStart w:id="0" w:name="_GoBack"/>
      <w:bookmarkEnd w:id="0"/>
    </w:p>
    <w:p w14:paraId="738C535A" w14:textId="77777777" w:rsidR="00454672" w:rsidRDefault="00454672">
      <w:pPr>
        <w:rPr>
          <w:rFonts w:ascii="Berlin Type Office" w:hAnsi="Berlin Type Office" w:cstheme="minorHAnsi"/>
          <w:sz w:val="24"/>
        </w:rPr>
      </w:pPr>
    </w:p>
    <w:p w14:paraId="69668BC5" w14:textId="77777777" w:rsidR="00454672" w:rsidRDefault="00BA5872">
      <w:pPr>
        <w:rPr>
          <w:rFonts w:ascii="Berlin Type Office" w:hAnsi="Berlin Type Office"/>
          <w:sz w:val="24"/>
          <w:szCs w:val="24"/>
        </w:rPr>
      </w:pPr>
      <w:r>
        <w:rPr>
          <w:rFonts w:ascii="Berlin Type Office" w:hAnsi="Berlin Type Office" w:cstheme="minorHAnsi"/>
          <w:sz w:val="24"/>
        </w:rPr>
        <w:lastRenderedPageBreak/>
        <w:t xml:space="preserve">Die nächste Jugendjury Sitzung findet wieder am 10.06.2023 statt. Anmeldeschluss ist der 26.05.2023. </w:t>
      </w:r>
      <w:r>
        <w:rPr>
          <w:rFonts w:ascii="Berlin Type Office" w:hAnsi="Berlin Type Office"/>
          <w:sz w:val="24"/>
          <w:szCs w:val="24"/>
        </w:rPr>
        <w:t xml:space="preserve">Weitere Informationen und Termine zur Spandauer Jugendjury finden Sie unter: </w:t>
      </w:r>
      <w:hyperlink r:id="rId10" w:history="1">
        <w:r>
          <w:rPr>
            <w:rStyle w:val="Link"/>
            <w:rFonts w:ascii="Berlin Type Office" w:hAnsi="Berlin Type Office"/>
            <w:sz w:val="24"/>
            <w:szCs w:val="24"/>
          </w:rPr>
          <w:t>www.spandourturn.de</w:t>
        </w:r>
      </w:hyperlink>
    </w:p>
    <w:sectPr w:rsidR="00454672">
      <w:headerReference w:type="default" r:id="rId11"/>
      <w:footerReference w:type="default" r:id="rId12"/>
      <w:pgSz w:w="11906" w:h="16838" w:code="9"/>
      <w:pgMar w:top="851" w:right="707" w:bottom="851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92865" w14:textId="77777777" w:rsidR="00BA5872" w:rsidRDefault="00BA5872">
      <w:r>
        <w:separator/>
      </w:r>
    </w:p>
  </w:endnote>
  <w:endnote w:type="continuationSeparator" w:id="0">
    <w:p w14:paraId="0A3AE39B" w14:textId="77777777" w:rsidR="00BA5872" w:rsidRDefault="00BA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Type Office">
    <w:altName w:val="Corbel"/>
    <w:charset w:val="00"/>
    <w:family w:val="swiss"/>
    <w:pitch w:val="variable"/>
    <w:sig w:usb0="00000287" w:usb1="00000001" w:usb2="00000000" w:usb3="00000000" w:csb0="0000009F" w:csb1="00000000"/>
  </w:font>
  <w:font w:name="Berlin Type">
    <w:altName w:val="Corbel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F667C" w14:textId="77777777" w:rsidR="00BA5872" w:rsidRDefault="00BA5872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  <w:b/>
        <w:u w:val="single"/>
      </w:rPr>
      <w:t>Kontakt:</w:t>
    </w:r>
    <w:r>
      <w:rPr>
        <w:rFonts w:ascii="Berlin Type Office" w:hAnsi="Berlin Type Office"/>
      </w:rPr>
      <w:t xml:space="preserve"> </w:t>
    </w:r>
    <w:r>
      <w:rPr>
        <w:rFonts w:ascii="Berlin Type Office" w:hAnsi="Berlin Type Office"/>
      </w:rPr>
      <w:tab/>
      <w:t>Bezirksamt Spandau von Berlin</w:t>
    </w:r>
    <w:r>
      <w:rPr>
        <w:rFonts w:ascii="Berlin Type Office" w:hAnsi="Berlin Type Office"/>
      </w:rPr>
      <w:tab/>
      <w:t>Tel.  (030) 90279 – 2290</w:t>
    </w:r>
  </w:p>
  <w:p w14:paraId="0C9B57F3" w14:textId="77777777" w:rsidR="00BA5872" w:rsidRDefault="00BA5872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  <w:t>Carl-Schurz-Str. 2/6, 13597 Berlin</w:t>
    </w:r>
    <w:r>
      <w:rPr>
        <w:rFonts w:ascii="Berlin Type Office" w:hAnsi="Berlin Type Office"/>
      </w:rPr>
      <w:tab/>
      <w:t>Fax  (030) 90279 – 2920</w:t>
    </w:r>
  </w:p>
  <w:p w14:paraId="3E89C1E6" w14:textId="77777777" w:rsidR="00BA5872" w:rsidRDefault="00BA5872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  <w:t>Postanschrift: 13578 Berlin</w:t>
    </w:r>
    <w:r>
      <w:rPr>
        <w:rFonts w:ascii="Berlin Type Office" w:hAnsi="Berlin Type Office"/>
      </w:rPr>
      <w:tab/>
      <w:t>jugendundgesundheit</w:t>
    </w:r>
    <w:hyperlink r:id="rId1" w:history="1">
      <w:r>
        <w:rPr>
          <w:rStyle w:val="Link"/>
          <w:rFonts w:ascii="Berlin Type Office" w:hAnsi="Berlin Type Office"/>
          <w:sz w:val="22"/>
        </w:rPr>
        <w:t>@ba-spandau.berlin.de</w:t>
      </w:r>
    </w:hyperlink>
  </w:p>
  <w:p w14:paraId="45E05D00" w14:textId="77777777" w:rsidR="00BA5872" w:rsidRDefault="00BA5872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</w:r>
    <w:r>
      <w:rPr>
        <w:rFonts w:ascii="Berlin Type Office" w:hAnsi="Berlin Type Office"/>
      </w:rPr>
      <w:tab/>
      <w:t>www.spandau.de</w:t>
    </w:r>
  </w:p>
  <w:p w14:paraId="4B5CAC5B" w14:textId="77777777" w:rsidR="00BA5872" w:rsidRDefault="00BA5872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5A7B1" w14:textId="77777777" w:rsidR="00BA5872" w:rsidRDefault="00BA5872">
      <w:r>
        <w:separator/>
      </w:r>
    </w:p>
  </w:footnote>
  <w:footnote w:type="continuationSeparator" w:id="0">
    <w:p w14:paraId="1416284E" w14:textId="77777777" w:rsidR="00BA5872" w:rsidRDefault="00BA58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77"/>
    </w:tblGrid>
    <w:tr w:rsidR="00BA5872" w14:paraId="2C5E313E" w14:textId="77777777">
      <w:trPr>
        <w:trHeight w:val="853"/>
      </w:trPr>
      <w:tc>
        <w:tcPr>
          <w:tcW w:w="6449" w:type="dxa"/>
          <w:tcBorders>
            <w:bottom w:val="single" w:sz="2" w:space="0" w:color="auto"/>
          </w:tcBorders>
        </w:tcPr>
        <w:p w14:paraId="2CBA735D" w14:textId="77777777" w:rsidR="00BA5872" w:rsidRDefault="00BA5872">
          <w:pPr>
            <w:tabs>
              <w:tab w:val="left" w:pos="851"/>
            </w:tabs>
            <w:rPr>
              <w:rFonts w:ascii="Berlin Type Office" w:hAnsi="Berlin Type Office"/>
              <w:sz w:val="30"/>
            </w:rPr>
          </w:pPr>
          <w:r>
            <w:rPr>
              <w:rFonts w:ascii="Berlin Type Office" w:hAnsi="Berlin Type Office"/>
              <w:b/>
              <w:sz w:val="32"/>
            </w:rPr>
            <w:t>Bezirksamt Spandau von Berlin</w:t>
          </w:r>
        </w:p>
        <w:p w14:paraId="07E8810B" w14:textId="77777777" w:rsidR="00BA5872" w:rsidRDefault="00BA5872">
          <w:pPr>
            <w:tabs>
              <w:tab w:val="left" w:pos="993"/>
            </w:tabs>
            <w:rPr>
              <w:sz w:val="28"/>
            </w:rPr>
          </w:pPr>
          <w:r>
            <w:rPr>
              <w:rFonts w:ascii="Berlin Type Office" w:hAnsi="Berlin Type Office"/>
              <w:sz w:val="28"/>
            </w:rPr>
            <w:t>Presse- und Öffentlichkeitsarbeit</w:t>
          </w:r>
          <w:r>
            <w:rPr>
              <w:sz w:val="28"/>
            </w:rPr>
            <w:t xml:space="preserve"> </w:t>
          </w:r>
        </w:p>
      </w:tc>
      <w:tc>
        <w:tcPr>
          <w:tcW w:w="2977" w:type="dxa"/>
          <w:tcBorders>
            <w:bottom w:val="single" w:sz="2" w:space="0" w:color="auto"/>
          </w:tcBorders>
        </w:tcPr>
        <w:p w14:paraId="7DAB36B1" w14:textId="77777777" w:rsidR="00BA5872" w:rsidRDefault="00BA5872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8240" behindDoc="1" locked="0" layoutInCell="1" allowOverlap="1" wp14:anchorId="1C452B8E" wp14:editId="24A49917">
                <wp:simplePos x="0" y="0"/>
                <wp:positionH relativeFrom="column">
                  <wp:posOffset>589190</wp:posOffset>
                </wp:positionH>
                <wp:positionV relativeFrom="paragraph">
                  <wp:posOffset>3447</wp:posOffset>
                </wp:positionV>
                <wp:extent cx="12573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273" y="21120"/>
                    <wp:lineTo x="21273" y="0"/>
                    <wp:lineTo x="0" y="0"/>
                  </wp:wrapPolygon>
                </wp:wrapTight>
                <wp:docPr id="4" name="Grafik 4" descr="L:\Tausch.Amt\PRESSE - Öffentlichkeitsarbeit\Berlin - Bild ohne Hand - Briefkip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Tausch.Amt\PRESSE - Öffentlichkeitsarbeit\Berlin - Bild ohne Hand - Briefkip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93E4A0" w14:textId="77777777" w:rsidR="00BA5872" w:rsidRDefault="00BA5872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7C8"/>
    <w:multiLevelType w:val="multilevel"/>
    <w:tmpl w:val="084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F5144"/>
    <w:multiLevelType w:val="multilevel"/>
    <w:tmpl w:val="CF8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073E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16253214"/>
    <w:multiLevelType w:val="multilevel"/>
    <w:tmpl w:val="EB7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225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F10E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94418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B942EFB"/>
    <w:multiLevelType w:val="hybridMultilevel"/>
    <w:tmpl w:val="2D6E64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2"/>
    <w:rsid w:val="00160F23"/>
    <w:rsid w:val="00454672"/>
    <w:rsid w:val="00B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2BF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240"/>
      <w:jc w:val="center"/>
      <w:outlineLvl w:val="1"/>
    </w:pPr>
    <w:rPr>
      <w:b/>
      <w:spacing w:val="200"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5">
    <w:name w:val="heading 5"/>
    <w:basedOn w:val="Standard"/>
    <w:next w:val="Standard"/>
    <w:autoRedefine/>
    <w:qFormat/>
    <w:pPr>
      <w:keepNext/>
      <w:tabs>
        <w:tab w:val="left" w:pos="851"/>
        <w:tab w:val="left" w:pos="1418"/>
      </w:tabs>
      <w:spacing w:after="120"/>
      <w:outlineLvl w:val="4"/>
    </w:pPr>
    <w:rPr>
      <w:b/>
      <w:color w:val="808080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Pr>
      <w:rFonts w:ascii="Arial" w:hAnsi="Arial"/>
      <w:color w:val="auto"/>
      <w:sz w:val="20"/>
      <w:u w:val="none"/>
    </w:rPr>
  </w:style>
  <w:style w:type="paragraph" w:styleId="Textkrper">
    <w:name w:val="Body Text"/>
    <w:basedOn w:val="Standard"/>
    <w:link w:val="TextkrperZeichen"/>
    <w:pPr>
      <w:ind w:right="-286"/>
    </w:pPr>
    <w:rPr>
      <w:sz w:val="24"/>
    </w:rPr>
  </w:style>
  <w:style w:type="paragraph" w:styleId="Textkrper2">
    <w:name w:val="Body Text 2"/>
    <w:basedOn w:val="Standard"/>
    <w:link w:val="Textkrper2Zeichen"/>
    <w:pPr>
      <w:spacing w:after="240"/>
      <w:ind w:right="-286"/>
    </w:pPr>
  </w:style>
  <w:style w:type="paragraph" w:styleId="Textkrper3">
    <w:name w:val="Body Text 3"/>
    <w:basedOn w:val="Standard"/>
    <w:link w:val="Textkrper3Zeichen"/>
    <w:rPr>
      <w:sz w:val="24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Beschriftung">
    <w:name w:val="caption"/>
    <w:basedOn w:val="Standard"/>
    <w:next w:val="Standard"/>
    <w:qFormat/>
    <w:pPr>
      <w:tabs>
        <w:tab w:val="right" w:pos="9299"/>
      </w:tabs>
      <w:spacing w:after="120"/>
    </w:pPr>
    <w:rPr>
      <w:b/>
      <w:sz w:val="36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tont">
    <w:name w:val="Strong"/>
    <w:basedOn w:val="Absatzstandardschriftart"/>
    <w:uiPriority w:val="22"/>
    <w:qFormat/>
    <w:rPr>
      <w:b/>
      <w:bCs/>
    </w:rPr>
  </w:style>
  <w:style w:type="character" w:customStyle="1" w:styleId="KopfzeileZeichen">
    <w:name w:val="Kopfzeile Zeichen"/>
    <w:basedOn w:val="Absatzstandardschriftart"/>
    <w:link w:val="Kopfzeile"/>
    <w:rPr>
      <w:rFonts w:ascii="Arial" w:hAnsi="Arial"/>
      <w:sz w:val="22"/>
    </w:rPr>
  </w:style>
  <w:style w:type="character" w:styleId="Kommentarzeichen">
    <w:name w:val="annotation reference"/>
    <w:basedOn w:val="Absatz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krper3Zeichen">
    <w:name w:val="Textkörper 3 Zeichen"/>
    <w:link w:val="Textkrper3"/>
    <w:rPr>
      <w:rFonts w:ascii="Arial" w:hAnsi="Arial"/>
      <w:sz w:val="24"/>
    </w:rPr>
  </w:style>
  <w:style w:type="character" w:customStyle="1" w:styleId="TextkrperZeichen">
    <w:name w:val="Textkörper Zeichen"/>
    <w:basedOn w:val="Absatzstandardschriftart"/>
    <w:link w:val="Textkrper"/>
    <w:rPr>
      <w:rFonts w:ascii="Arial" w:hAnsi="Arial"/>
      <w:sz w:val="24"/>
    </w:rPr>
  </w:style>
  <w:style w:type="character" w:customStyle="1" w:styleId="Textkrper2Zeichen">
    <w:name w:val="Textkörper 2 Zeichen"/>
    <w:basedOn w:val="Absatzstandardschriftart"/>
    <w:link w:val="Textkrper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240"/>
      <w:jc w:val="center"/>
      <w:outlineLvl w:val="1"/>
    </w:pPr>
    <w:rPr>
      <w:b/>
      <w:spacing w:val="200"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5">
    <w:name w:val="heading 5"/>
    <w:basedOn w:val="Standard"/>
    <w:next w:val="Standard"/>
    <w:autoRedefine/>
    <w:qFormat/>
    <w:pPr>
      <w:keepNext/>
      <w:tabs>
        <w:tab w:val="left" w:pos="851"/>
        <w:tab w:val="left" w:pos="1418"/>
      </w:tabs>
      <w:spacing w:after="120"/>
      <w:outlineLvl w:val="4"/>
    </w:pPr>
    <w:rPr>
      <w:b/>
      <w:color w:val="808080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Pr>
      <w:rFonts w:ascii="Arial" w:hAnsi="Arial"/>
      <w:color w:val="auto"/>
      <w:sz w:val="20"/>
      <w:u w:val="none"/>
    </w:rPr>
  </w:style>
  <w:style w:type="paragraph" w:styleId="Textkrper">
    <w:name w:val="Body Text"/>
    <w:basedOn w:val="Standard"/>
    <w:link w:val="TextkrperZeichen"/>
    <w:pPr>
      <w:ind w:right="-286"/>
    </w:pPr>
    <w:rPr>
      <w:sz w:val="24"/>
    </w:rPr>
  </w:style>
  <w:style w:type="paragraph" w:styleId="Textkrper2">
    <w:name w:val="Body Text 2"/>
    <w:basedOn w:val="Standard"/>
    <w:link w:val="Textkrper2Zeichen"/>
    <w:pPr>
      <w:spacing w:after="240"/>
      <w:ind w:right="-286"/>
    </w:pPr>
  </w:style>
  <w:style w:type="paragraph" w:styleId="Textkrper3">
    <w:name w:val="Body Text 3"/>
    <w:basedOn w:val="Standard"/>
    <w:link w:val="Textkrper3Zeichen"/>
    <w:rPr>
      <w:sz w:val="24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Beschriftung">
    <w:name w:val="caption"/>
    <w:basedOn w:val="Standard"/>
    <w:next w:val="Standard"/>
    <w:qFormat/>
    <w:pPr>
      <w:tabs>
        <w:tab w:val="right" w:pos="9299"/>
      </w:tabs>
      <w:spacing w:after="120"/>
    </w:pPr>
    <w:rPr>
      <w:b/>
      <w:sz w:val="36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tont">
    <w:name w:val="Strong"/>
    <w:basedOn w:val="Absatzstandardschriftart"/>
    <w:uiPriority w:val="22"/>
    <w:qFormat/>
    <w:rPr>
      <w:b/>
      <w:bCs/>
    </w:rPr>
  </w:style>
  <w:style w:type="character" w:customStyle="1" w:styleId="KopfzeileZeichen">
    <w:name w:val="Kopfzeile Zeichen"/>
    <w:basedOn w:val="Absatzstandardschriftart"/>
    <w:link w:val="Kopfzeile"/>
    <w:rPr>
      <w:rFonts w:ascii="Arial" w:hAnsi="Arial"/>
      <w:sz w:val="22"/>
    </w:rPr>
  </w:style>
  <w:style w:type="character" w:styleId="Kommentarzeichen">
    <w:name w:val="annotation reference"/>
    <w:basedOn w:val="Absatz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krper3Zeichen">
    <w:name w:val="Textkörper 3 Zeichen"/>
    <w:link w:val="Textkrper3"/>
    <w:rPr>
      <w:rFonts w:ascii="Arial" w:hAnsi="Arial"/>
      <w:sz w:val="24"/>
    </w:rPr>
  </w:style>
  <w:style w:type="character" w:customStyle="1" w:styleId="TextkrperZeichen">
    <w:name w:val="Textkörper Zeichen"/>
    <w:basedOn w:val="Absatzstandardschriftart"/>
    <w:link w:val="Textkrper"/>
    <w:rPr>
      <w:rFonts w:ascii="Arial" w:hAnsi="Arial"/>
      <w:sz w:val="24"/>
    </w:rPr>
  </w:style>
  <w:style w:type="character" w:customStyle="1" w:styleId="Textkrper2Zeichen">
    <w:name w:val="Textkörper 2 Zeichen"/>
    <w:basedOn w:val="Absatzstandardschriftart"/>
    <w:link w:val="Textkrper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spandourtur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s.marx@ba-spandau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3588-EC44-5146-842B-1B02C4A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Spandau von Berlin</vt:lpstr>
    </vt:vector>
  </TitlesOfParts>
  <Company>Bezirksamt Spandau von Berlin</Company>
  <LinksUpToDate>false</LinksUpToDate>
  <CharactersWithSpaces>1676</CharactersWithSpaces>
  <SharedDoc>false</SharedDoc>
  <HLinks>
    <vt:vector size="6" baseType="variant"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mailto:lars.marx@ba-spandau.berlin.de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Spandau von Berlin</dc:title>
  <dc:creator>Nicola Haverland-Hirsch</dc:creator>
  <cp:lastModifiedBy>Thomas Streicher</cp:lastModifiedBy>
  <cp:revision>33</cp:revision>
  <cp:lastPrinted>2021-02-25T11:05:00Z</cp:lastPrinted>
  <dcterms:created xsi:type="dcterms:W3CDTF">2023-04-25T09:03:00Z</dcterms:created>
  <dcterms:modified xsi:type="dcterms:W3CDTF">2023-05-02T14:24:00Z</dcterms:modified>
</cp:coreProperties>
</file>