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Beschriftung"/>
        <w:tabs>
          <w:tab w:val="clear" w:pos="9299"/>
        </w:tabs>
        <w:spacing w:before="240" w:after="0"/>
        <w:ind w:right="-284"/>
        <w:jc w:val="right"/>
        <w:rPr>
          <w:rFonts w:ascii="Berlin Type Office" w:hAnsi="Berlin Type Office"/>
          <w:sz w:val="40"/>
          <w:u w:val="single"/>
        </w:rPr>
      </w:pPr>
      <w:r>
        <w:rPr>
          <w:rFonts w:ascii="Berlin Type Office" w:hAnsi="Berlin Type Office"/>
          <w:caps/>
          <w:spacing w:val="100"/>
          <w:sz w:val="40"/>
          <w:u w:val="single"/>
        </w:rPr>
        <w:t>Pressemitteilun</w:t>
      </w:r>
      <w:r>
        <w:rPr>
          <w:rFonts w:ascii="Berlin Type Office" w:hAnsi="Berlin Type Office"/>
          <w:caps/>
          <w:sz w:val="40"/>
          <w:u w:val="single"/>
        </w:rPr>
        <w:t>g</w:t>
      </w:r>
    </w:p>
    <w:p>
      <w:pPr>
        <w:pStyle w:val="Textkrper3"/>
        <w:tabs>
          <w:tab w:val="left" w:pos="2694"/>
          <w:tab w:val="right" w:pos="9641"/>
        </w:tabs>
        <w:spacing w:after="120"/>
        <w:ind w:right="-286"/>
        <w:rPr>
          <w:rFonts w:ascii="Berlin Type" w:hAnsi="Berlin Type"/>
          <w:szCs w:val="24"/>
        </w:rPr>
      </w:pPr>
      <w:r>
        <w:rPr>
          <w:rFonts w:ascii="Berlin Type" w:hAnsi="Berlin Type"/>
          <w:b/>
          <w:szCs w:val="24"/>
        </w:rPr>
        <w:t>Oliver Gellert, Bezirksstadtrat für Jugend und Gesundheit informiert</w:t>
      </w:r>
      <w:r>
        <w:rPr>
          <w:rFonts w:ascii="Berlin Type" w:hAnsi="Berlin Type"/>
          <w:szCs w:val="24"/>
        </w:rPr>
        <w:tab/>
        <w:t xml:space="preserve">                                                  </w:t>
      </w:r>
    </w:p>
    <w:p>
      <w:pPr>
        <w:pStyle w:val="Textkrper3"/>
        <w:tabs>
          <w:tab w:val="left" w:pos="2694"/>
          <w:tab w:val="right" w:pos="9641"/>
        </w:tabs>
        <w:spacing w:after="120"/>
        <w:ind w:right="-286"/>
        <w:rPr>
          <w:rFonts w:ascii="Berlin Type" w:hAnsi="Berlin Type"/>
          <w:b/>
          <w:szCs w:val="24"/>
        </w:rPr>
      </w:pPr>
      <w:r>
        <w:rPr>
          <w:rFonts w:ascii="Berlin Type" w:hAnsi="Berlin Type"/>
          <w:b/>
          <w:szCs w:val="24"/>
        </w:rPr>
        <w:t>Berlin, den 14.03.2023</w:t>
      </w:r>
    </w:p>
    <w:p>
      <w:pPr>
        <w:pStyle w:val="Textkrper3"/>
        <w:tabs>
          <w:tab w:val="left" w:pos="2694"/>
          <w:tab w:val="right" w:pos="9641"/>
        </w:tabs>
        <w:spacing w:after="120"/>
        <w:ind w:right="-286"/>
        <w:rPr>
          <w:rFonts w:ascii="Berlin Type" w:hAnsi="Berlin Type"/>
          <w:b/>
          <w:szCs w:val="24"/>
        </w:rPr>
      </w:pPr>
    </w:p>
    <w:p>
      <w:pPr>
        <w:pStyle w:val="Textkrper3"/>
        <w:tabs>
          <w:tab w:val="left" w:pos="6616"/>
        </w:tabs>
        <w:ind w:right="-284"/>
        <w:rPr>
          <w:rFonts w:ascii="Berlin Type" w:hAnsi="Berlin Type"/>
          <w:b/>
        </w:rPr>
      </w:pPr>
      <w:r>
        <w:rPr>
          <w:rFonts w:ascii="Berlin Type" w:hAnsi="Berlin Type"/>
          <w:b/>
        </w:rPr>
        <w:t>Neuer Standort für Erfolgsmodell: Nächste Offene Familienwohnung in Spandau eröffnet</w:t>
      </w:r>
    </w:p>
    <w:p>
      <w:pPr>
        <w:pStyle w:val="Textkrper3"/>
        <w:tabs>
          <w:tab w:val="left" w:pos="6616"/>
        </w:tabs>
        <w:ind w:right="-284"/>
        <w:rPr>
          <w:rFonts w:ascii="Berlin Type" w:hAnsi="Berlin Type"/>
          <w:b/>
        </w:rPr>
      </w:pPr>
    </w:p>
    <w:p>
      <w:pPr>
        <w:pStyle w:val="Textkrper3"/>
        <w:tabs>
          <w:tab w:val="left" w:pos="6616"/>
        </w:tabs>
        <w:ind w:right="-284"/>
        <w:rPr>
          <w:rFonts w:ascii="Berlin Type" w:hAnsi="Berlin Type"/>
        </w:rPr>
      </w:pPr>
      <w:r>
        <w:rPr>
          <w:rFonts w:ascii="Berlin Type" w:hAnsi="Berlin Type"/>
        </w:rPr>
        <w:t xml:space="preserve">Kinder können in Ruhe ihre Hausaufgaben machen, </w:t>
      </w:r>
      <w:proofErr w:type="gramStart"/>
      <w:r>
        <w:rPr>
          <w:rFonts w:ascii="Berlin Type" w:hAnsi="Berlin Type"/>
        </w:rPr>
        <w:t>zusammen spielen</w:t>
      </w:r>
      <w:proofErr w:type="gramEnd"/>
      <w:r>
        <w:rPr>
          <w:rFonts w:ascii="Berlin Type" w:hAnsi="Berlin Type"/>
        </w:rPr>
        <w:t xml:space="preserve"> oder basteln – für die Eltern gibt es die Gelegenheit zum Austausch und zur Sozialberatung: Die landeseigene Wohnungsbaugesellschaft </w:t>
      </w:r>
      <w:proofErr w:type="spellStart"/>
      <w:r>
        <w:rPr>
          <w:rFonts w:ascii="Berlin Type" w:hAnsi="Berlin Type"/>
        </w:rPr>
        <w:t>Gewobag</w:t>
      </w:r>
      <w:proofErr w:type="spellEnd"/>
      <w:r>
        <w:rPr>
          <w:rFonts w:ascii="Berlin Type" w:hAnsi="Berlin Type"/>
        </w:rPr>
        <w:t xml:space="preserve"> weitet das Gemeinschaftskonzept der </w:t>
      </w:r>
      <w:proofErr w:type="spellStart"/>
      <w:r>
        <w:rPr>
          <w:rFonts w:ascii="Berlin Type" w:hAnsi="Berlin Type"/>
        </w:rPr>
        <w:t>casablanca</w:t>
      </w:r>
      <w:proofErr w:type="spellEnd"/>
      <w:r>
        <w:rPr>
          <w:rFonts w:ascii="Berlin Type" w:hAnsi="Berlin Type"/>
        </w:rPr>
        <w:t xml:space="preserve"> gGmbH und weiteren Partner*innen aus und stellt erneut Räume für eine Offene Familienwohnung bereit. Verantwortliche sowie Eltern mit Kindern, Nachbar*innen und ehrenamtliche Unterstützer*innen waren bei der Eröffnungsfeier am Montag, dem 13.03.2023, vor Ort.</w:t>
      </w:r>
    </w:p>
    <w:p>
      <w:pPr>
        <w:pStyle w:val="Textkrper3"/>
        <w:tabs>
          <w:tab w:val="left" w:pos="6616"/>
        </w:tabs>
        <w:ind w:right="-284"/>
        <w:rPr>
          <w:rFonts w:ascii="Berlin Type" w:hAnsi="Berlin Type"/>
        </w:rPr>
      </w:pPr>
    </w:p>
    <w:p>
      <w:pPr>
        <w:pStyle w:val="Textkrper3"/>
        <w:tabs>
          <w:tab w:val="left" w:pos="6616"/>
        </w:tabs>
        <w:ind w:right="-284"/>
        <w:rPr>
          <w:rFonts w:ascii="Berlin Type" w:hAnsi="Berlin Type"/>
        </w:rPr>
      </w:pPr>
      <w:r>
        <w:rPr>
          <w:rFonts w:ascii="Berlin Type" w:hAnsi="Berlin Typ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5pt;height:244pt">
            <v:imagedata r:id="rId7" o:title="PM-familienwohnung-3000x1500"/>
          </v:shape>
        </w:pict>
      </w:r>
    </w:p>
    <w:p>
      <w:pPr>
        <w:pStyle w:val="Textkrper3"/>
        <w:tabs>
          <w:tab w:val="left" w:pos="6616"/>
        </w:tabs>
        <w:ind w:right="-284"/>
        <w:rPr>
          <w:rFonts w:ascii="Berlin Type" w:hAnsi="Berlin Type"/>
          <w:i/>
          <w:sz w:val="20"/>
        </w:rPr>
      </w:pPr>
      <w:r>
        <w:rPr>
          <w:rFonts w:ascii="Berlin Type" w:hAnsi="Berlin Type"/>
          <w:i/>
          <w:sz w:val="20"/>
        </w:rPr>
        <w:t xml:space="preserve">V. l. n. r.: Nina Sykora, Mitarbeiterin der </w:t>
      </w:r>
      <w:proofErr w:type="spellStart"/>
      <w:r>
        <w:rPr>
          <w:rFonts w:ascii="Berlin Type" w:hAnsi="Berlin Type"/>
          <w:i/>
          <w:sz w:val="20"/>
        </w:rPr>
        <w:t>casablanca</w:t>
      </w:r>
      <w:proofErr w:type="spellEnd"/>
      <w:r>
        <w:rPr>
          <w:rFonts w:ascii="Berlin Type" w:hAnsi="Berlin Type"/>
          <w:i/>
          <w:sz w:val="20"/>
        </w:rPr>
        <w:t xml:space="preserve"> GmbH, Snezana Michaelis, Mitglied im Vorstand der </w:t>
      </w:r>
      <w:proofErr w:type="spellStart"/>
      <w:r>
        <w:rPr>
          <w:rFonts w:ascii="Berlin Type" w:hAnsi="Berlin Type"/>
          <w:i/>
          <w:sz w:val="20"/>
        </w:rPr>
        <w:t>Gewobag</w:t>
      </w:r>
      <w:proofErr w:type="spellEnd"/>
      <w:r>
        <w:rPr>
          <w:rFonts w:ascii="Berlin Type" w:hAnsi="Berlin Type"/>
          <w:i/>
          <w:sz w:val="20"/>
        </w:rPr>
        <w:t xml:space="preserve">, Oliver Gellert, Bezirksstadtrat für Jugend und Gesundheit in Berlin-Spandau, Heidemarie </w:t>
      </w:r>
      <w:proofErr w:type="spellStart"/>
      <w:r>
        <w:rPr>
          <w:rFonts w:ascii="Berlin Type" w:hAnsi="Berlin Type"/>
          <w:i/>
          <w:sz w:val="20"/>
        </w:rPr>
        <w:t>Depil</w:t>
      </w:r>
      <w:proofErr w:type="spellEnd"/>
      <w:r>
        <w:rPr>
          <w:rFonts w:ascii="Berlin Type" w:hAnsi="Berlin Type"/>
          <w:i/>
          <w:sz w:val="20"/>
        </w:rPr>
        <w:t xml:space="preserve">, Geschäftsführerin der </w:t>
      </w:r>
      <w:proofErr w:type="spellStart"/>
      <w:r>
        <w:rPr>
          <w:rFonts w:ascii="Berlin Type" w:hAnsi="Berlin Type"/>
          <w:i/>
          <w:sz w:val="20"/>
        </w:rPr>
        <w:t>casablanca</w:t>
      </w:r>
      <w:proofErr w:type="spellEnd"/>
      <w:r>
        <w:rPr>
          <w:rFonts w:ascii="Berlin Type" w:hAnsi="Berlin Type"/>
          <w:i/>
          <w:sz w:val="20"/>
        </w:rPr>
        <w:t xml:space="preserve"> GmbH, Kerstin </w:t>
      </w:r>
      <w:proofErr w:type="spellStart"/>
      <w:r>
        <w:rPr>
          <w:rFonts w:ascii="Berlin Type" w:hAnsi="Berlin Type"/>
          <w:i/>
          <w:sz w:val="20"/>
        </w:rPr>
        <w:t>Dierke-Kamkar</w:t>
      </w:r>
      <w:proofErr w:type="spellEnd"/>
      <w:r>
        <w:rPr>
          <w:rFonts w:ascii="Berlin Type" w:hAnsi="Berlin Type"/>
          <w:i/>
          <w:sz w:val="20"/>
        </w:rPr>
        <w:t xml:space="preserve">, Mitarbeiterin der </w:t>
      </w:r>
      <w:proofErr w:type="spellStart"/>
      <w:r>
        <w:rPr>
          <w:rFonts w:ascii="Berlin Type" w:hAnsi="Berlin Type"/>
          <w:i/>
          <w:sz w:val="20"/>
        </w:rPr>
        <w:t>casablanca</w:t>
      </w:r>
      <w:proofErr w:type="spellEnd"/>
      <w:r>
        <w:rPr>
          <w:rFonts w:ascii="Berlin Type" w:hAnsi="Berlin Type"/>
          <w:i/>
          <w:sz w:val="20"/>
        </w:rPr>
        <w:t xml:space="preserve"> GmbH / Foto: Florian Pohl/City-Press</w:t>
      </w:r>
    </w:p>
    <w:p>
      <w:pPr>
        <w:pStyle w:val="Textkrper3"/>
        <w:tabs>
          <w:tab w:val="left" w:pos="6616"/>
        </w:tabs>
        <w:spacing w:after="120"/>
        <w:ind w:right="-284"/>
        <w:rPr>
          <w:rFonts w:ascii="Berlin Type" w:hAnsi="Berlin Type"/>
        </w:rPr>
      </w:pPr>
    </w:p>
    <w:p>
      <w:pPr>
        <w:pStyle w:val="Textkrper3"/>
        <w:tabs>
          <w:tab w:val="left" w:pos="6616"/>
        </w:tabs>
        <w:ind w:right="-284"/>
        <w:rPr>
          <w:rFonts w:ascii="Berlin Type" w:hAnsi="Berlin Type"/>
        </w:rPr>
      </w:pPr>
      <w:r>
        <w:rPr>
          <w:rFonts w:ascii="Berlin Type" w:hAnsi="Berlin Type"/>
        </w:rPr>
        <w:t xml:space="preserve">Die 3-Zimmer-Wohnung befindet sich in der Heerstraße 404, 13593 Berlin – unweit der beiden bestehenden Standorte im </w:t>
      </w:r>
      <w:proofErr w:type="spellStart"/>
      <w:r>
        <w:rPr>
          <w:rFonts w:ascii="Berlin Type" w:hAnsi="Berlin Type"/>
        </w:rPr>
        <w:t>Kraepelinweg</w:t>
      </w:r>
      <w:proofErr w:type="spellEnd"/>
      <w:r>
        <w:rPr>
          <w:rFonts w:ascii="Berlin Type" w:hAnsi="Berlin Type"/>
        </w:rPr>
        <w:t xml:space="preserve"> (Falkenhagener Feld) und im </w:t>
      </w:r>
      <w:proofErr w:type="spellStart"/>
      <w:r>
        <w:rPr>
          <w:rFonts w:ascii="Berlin Type" w:hAnsi="Berlin Type"/>
        </w:rPr>
        <w:t>Blasewitzer</w:t>
      </w:r>
      <w:proofErr w:type="spellEnd"/>
      <w:r>
        <w:rPr>
          <w:rFonts w:ascii="Berlin Type" w:hAnsi="Berlin Type"/>
        </w:rPr>
        <w:t xml:space="preserve"> Ring (Heerstraße Nord). Die </w:t>
      </w:r>
      <w:proofErr w:type="spellStart"/>
      <w:r>
        <w:rPr>
          <w:rFonts w:ascii="Berlin Type" w:hAnsi="Berlin Type"/>
        </w:rPr>
        <w:t>Gewobag</w:t>
      </w:r>
      <w:proofErr w:type="spellEnd"/>
      <w:r>
        <w:rPr>
          <w:rFonts w:ascii="Berlin Type" w:hAnsi="Berlin Type"/>
        </w:rPr>
        <w:t xml:space="preserve"> stellt die Wohnung mietfrei zur Verfügung und übernimmt die Strom- und Betriebskosten.</w:t>
      </w:r>
    </w:p>
    <w:p>
      <w:pPr>
        <w:pStyle w:val="Textkrper3"/>
        <w:tabs>
          <w:tab w:val="left" w:pos="6616"/>
        </w:tabs>
        <w:ind w:right="-284"/>
        <w:rPr>
          <w:rFonts w:ascii="Berlin Type" w:hAnsi="Berlin Type"/>
        </w:rPr>
      </w:pPr>
    </w:p>
    <w:p>
      <w:pPr>
        <w:pStyle w:val="Textkrper3"/>
        <w:tabs>
          <w:tab w:val="left" w:pos="6616"/>
        </w:tabs>
        <w:ind w:right="-284"/>
        <w:rPr>
          <w:rFonts w:ascii="Berlin Type" w:hAnsi="Berlin Type"/>
        </w:rPr>
      </w:pPr>
    </w:p>
    <w:p>
      <w:pPr>
        <w:pStyle w:val="Textkrper3"/>
        <w:tabs>
          <w:tab w:val="left" w:pos="6616"/>
        </w:tabs>
        <w:ind w:right="-284"/>
        <w:rPr>
          <w:rFonts w:ascii="Berlin Type" w:hAnsi="Berlin Type"/>
        </w:rPr>
      </w:pPr>
      <w:r>
        <w:rPr>
          <w:rFonts w:ascii="Berlin Type" w:hAnsi="Berlin Type"/>
        </w:rPr>
        <w:t xml:space="preserve">Snezana Michaelis, Mitglied im Vorstand der </w:t>
      </w:r>
      <w:proofErr w:type="spellStart"/>
      <w:r>
        <w:rPr>
          <w:rFonts w:ascii="Berlin Type" w:hAnsi="Berlin Type"/>
        </w:rPr>
        <w:t>Gewobag</w:t>
      </w:r>
      <w:proofErr w:type="spellEnd"/>
      <w:r>
        <w:rPr>
          <w:rFonts w:ascii="Berlin Type" w:hAnsi="Berlin Type"/>
        </w:rPr>
        <w:t>: „Es macht mich sehr glücklich, wenn ich mir die Entwicklung dieses einzigartigen Projekts anschaue: 2016 haben wir die erste Wohnung im Falkenhagener Feld eingeweiht, das erfolgreiche Konzept wurde 2019 in das Gebiet Heerstraße Nord übertragen und nun eröffnen wir den dritten Standort. Die Offenen Familienwohnungen leisten einen wertvollen Beitrag zum Aufbau von Nachbarschaften in unseren Quartieren, wirken der Anonymität entgegen und geben Kindern einen geschützten Rahmen und eine Perspektive.“</w:t>
      </w:r>
    </w:p>
    <w:p>
      <w:pPr>
        <w:pStyle w:val="Textkrper3"/>
        <w:tabs>
          <w:tab w:val="left" w:pos="6616"/>
        </w:tabs>
        <w:ind w:right="-284"/>
        <w:rPr>
          <w:rFonts w:ascii="Berlin Type" w:hAnsi="Berlin Type"/>
        </w:rPr>
      </w:pPr>
    </w:p>
    <w:p>
      <w:pPr>
        <w:pStyle w:val="Textkrper3"/>
        <w:tabs>
          <w:tab w:val="left" w:pos="6616"/>
        </w:tabs>
        <w:ind w:right="-284"/>
        <w:rPr>
          <w:rFonts w:ascii="Berlin Type" w:hAnsi="Berlin Type"/>
        </w:rPr>
      </w:pPr>
      <w:r>
        <w:rPr>
          <w:rFonts w:ascii="Berlin Type" w:hAnsi="Berlin Type"/>
        </w:rPr>
        <w:t>Oliver Gellert, Bezirksstadtrat für Jugend und Gesundheit in Berlin-Spandau: „Wir haben es Anfang des Jahres angekündigt, nun erfolgt die Umsetzung: Hier in der Heerstraße 404 entsteht eine weitere wichtige Anlaufstelle für die Nachbarschaft – die Offenen Familienwohnungen wirken sich positiv auf das Quartier aus und stärken die Gemeinschaft. Durch die gesicherte Finanzierung 2023 tragen wir unseren Teil dazu bei, dass dieses erfolgreiche Konzept bestehen bleiben kann.“</w:t>
      </w:r>
    </w:p>
    <w:p>
      <w:pPr>
        <w:pStyle w:val="Textkrper3"/>
        <w:tabs>
          <w:tab w:val="left" w:pos="6616"/>
        </w:tabs>
        <w:ind w:right="-284"/>
        <w:rPr>
          <w:rFonts w:ascii="Berlin Type" w:hAnsi="Berlin Type"/>
        </w:rPr>
      </w:pPr>
    </w:p>
    <w:p>
      <w:pPr>
        <w:pStyle w:val="Textkrper3"/>
        <w:tabs>
          <w:tab w:val="left" w:pos="6616"/>
        </w:tabs>
        <w:spacing w:after="120"/>
        <w:ind w:right="-286"/>
        <w:rPr>
          <w:rFonts w:ascii="Berlin Type" w:hAnsi="Berlin Type"/>
        </w:rPr>
      </w:pPr>
      <w:r>
        <w:rPr>
          <w:rFonts w:ascii="Berlin Type" w:hAnsi="Berlin Type"/>
        </w:rPr>
        <w:t xml:space="preserve">Heidemarie </w:t>
      </w:r>
      <w:proofErr w:type="spellStart"/>
      <w:r>
        <w:rPr>
          <w:rFonts w:ascii="Berlin Type" w:hAnsi="Berlin Type"/>
        </w:rPr>
        <w:t>Depil</w:t>
      </w:r>
      <w:proofErr w:type="spellEnd"/>
      <w:r>
        <w:rPr>
          <w:rFonts w:ascii="Berlin Type" w:hAnsi="Berlin Type"/>
        </w:rPr>
        <w:t xml:space="preserve">, Geschäftsführerin der </w:t>
      </w:r>
      <w:proofErr w:type="spellStart"/>
      <w:r>
        <w:rPr>
          <w:rFonts w:ascii="Berlin Type" w:hAnsi="Berlin Type"/>
        </w:rPr>
        <w:t>casablanca</w:t>
      </w:r>
      <w:proofErr w:type="spellEnd"/>
      <w:r>
        <w:rPr>
          <w:rFonts w:ascii="Berlin Type" w:hAnsi="Berlin Type"/>
        </w:rPr>
        <w:t xml:space="preserve"> gGmbH: „Mit den Offenen Familienwohnungen schaffen wir einen sicheren Ort für Kinder und stehen den Eltern mit Rat und Tat zur Seite – hier kommen Menschen aller Altersgruppen zusammen und können sich austauschen. Mithilfe eines engagierten Netzwerks haben wir ein Projekt mit Alleinstellungsmerkmal ins Leben gerufen, das sich längst etabliert hat.“</w:t>
      </w:r>
    </w:p>
    <w:p>
      <w:pPr>
        <w:pStyle w:val="Textkrper3"/>
        <w:tabs>
          <w:tab w:val="left" w:pos="6616"/>
        </w:tabs>
        <w:ind w:right="-284"/>
        <w:rPr>
          <w:rFonts w:ascii="Berlin Type" w:hAnsi="Berlin Type"/>
        </w:rPr>
      </w:pPr>
    </w:p>
    <w:p>
      <w:pPr>
        <w:pStyle w:val="Textkrper3"/>
        <w:tabs>
          <w:tab w:val="left" w:pos="6616"/>
        </w:tabs>
        <w:ind w:right="-284"/>
        <w:rPr>
          <w:rFonts w:ascii="Berlin Type" w:hAnsi="Berlin Type"/>
        </w:rPr>
      </w:pPr>
      <w:r>
        <w:rPr>
          <w:rFonts w:ascii="Berlin Type" w:hAnsi="Berlin Type"/>
        </w:rPr>
        <w:t>Die Idee zur Offenen Familienwohnung ist 2016 im Quartier Falkenhagener Feld entstanden. Elf Partner*innen haben sich damals zusammengeschlossen, um soziale Angebote für Kinder zwischen sechs und zwölf Jahren und einen Treffpunkt für Familien und Nachbar*innen zu schaffen. Vor Ort arbeitet pädagogisches Fachpersonal, welches durch ehrenamtliche Kräfte und weitere Mitarbeiter*innen unterstützt wird.</w:t>
      </w:r>
    </w:p>
    <w:p>
      <w:pPr>
        <w:pStyle w:val="Textkrper3"/>
        <w:tabs>
          <w:tab w:val="left" w:pos="6616"/>
        </w:tabs>
        <w:ind w:right="-284"/>
        <w:rPr>
          <w:rFonts w:ascii="Berlin Type" w:hAnsi="Berlin Type"/>
        </w:rPr>
      </w:pPr>
    </w:p>
    <w:p>
      <w:pPr>
        <w:pStyle w:val="Textkrper3"/>
        <w:tabs>
          <w:tab w:val="left" w:pos="6616"/>
        </w:tabs>
        <w:ind w:right="-284"/>
        <w:rPr>
          <w:rFonts w:ascii="Berlin Type" w:hAnsi="Berlin Type"/>
        </w:rPr>
      </w:pPr>
      <w:r>
        <w:rPr>
          <w:rFonts w:ascii="Berlin Type" w:hAnsi="Berlin Type"/>
        </w:rPr>
        <w:t xml:space="preserve">Die Offene Familienwohnung ist ein Gemeinschaftsprojekt mit dem Jugendhilfeträger </w:t>
      </w:r>
      <w:proofErr w:type="spellStart"/>
      <w:r>
        <w:rPr>
          <w:rFonts w:ascii="Berlin Type" w:hAnsi="Berlin Type"/>
        </w:rPr>
        <w:t>casablanca</w:t>
      </w:r>
      <w:proofErr w:type="spellEnd"/>
      <w:r>
        <w:rPr>
          <w:rFonts w:ascii="Berlin Type" w:hAnsi="Berlin Type"/>
        </w:rPr>
        <w:t xml:space="preserve"> gGmbH, der Senatsverwaltung für Stadtentwicklung, Bauen und Wohnen, dem Jugendamt und weiteren Akteuren.</w:t>
      </w:r>
    </w:p>
    <w:p>
      <w:pPr>
        <w:pStyle w:val="Textkrper3"/>
        <w:tabs>
          <w:tab w:val="left" w:pos="6616"/>
        </w:tabs>
        <w:ind w:right="-284"/>
        <w:rPr>
          <w:rFonts w:ascii="Berlin Type" w:hAnsi="Berlin Type"/>
        </w:rPr>
      </w:pPr>
    </w:p>
    <w:p>
      <w:pPr>
        <w:pStyle w:val="Textkrper3"/>
        <w:tabs>
          <w:tab w:val="left" w:pos="2694"/>
          <w:tab w:val="right" w:pos="9641"/>
        </w:tabs>
        <w:spacing w:after="120"/>
        <w:ind w:right="-286"/>
        <w:rPr>
          <w:rFonts w:ascii="Berlin Type Office" w:hAnsi="Berlin Type Office"/>
          <w:b/>
        </w:rPr>
      </w:pPr>
      <w:r>
        <w:rPr>
          <w:rFonts w:ascii="Berlin Type" w:hAnsi="Berlin Type"/>
          <w:szCs w:val="24"/>
        </w:rPr>
        <w:t xml:space="preserve">Weitere Informationen zu den bereits bestehenden Wohnungen finden sie unter: </w:t>
      </w:r>
      <w:hyperlink r:id="rId8" w:history="1">
        <w:r>
          <w:rPr>
            <w:rStyle w:val="Hyperlink"/>
            <w:rFonts w:ascii="Berlin Type" w:hAnsi="Berlin Type"/>
            <w:sz w:val="24"/>
            <w:szCs w:val="24"/>
          </w:rPr>
          <w:t>www.offenefamilienwohnungen.de</w:t>
        </w:r>
      </w:hyperlink>
      <w:r>
        <w:rPr>
          <w:rFonts w:ascii="Berlin Type" w:hAnsi="Berlin Type"/>
          <w:szCs w:val="24"/>
        </w:rPr>
        <w:t xml:space="preserve"> und https://www.gewobag.de/offene-familienwohnung/</w:t>
      </w:r>
    </w:p>
    <w:p>
      <w:pPr>
        <w:pStyle w:val="Textkrper3"/>
        <w:tabs>
          <w:tab w:val="left" w:pos="6616"/>
        </w:tabs>
        <w:spacing w:after="120"/>
        <w:ind w:right="-286"/>
        <w:rPr>
          <w:rFonts w:ascii="Berlin Type Office" w:hAnsi="Berlin Type Office"/>
          <w:b/>
        </w:rPr>
      </w:pPr>
    </w:p>
    <w:sectPr>
      <w:headerReference w:type="default" r:id="rId9"/>
      <w:footerReference w:type="default" r:id="rId10"/>
      <w:pgSz w:w="11906" w:h="16838" w:code="9"/>
      <w:pgMar w:top="851" w:right="707" w:bottom="851" w:left="1418" w:header="68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Type Office">
    <w:panose1 w:val="020B0502020203020204"/>
    <w:charset w:val="00"/>
    <w:family w:val="swiss"/>
    <w:pitch w:val="variable"/>
    <w:sig w:usb0="00000287" w:usb1="00000001" w:usb2="00000000" w:usb3="00000000" w:csb0="0000009F" w:csb1="00000000"/>
  </w:font>
  <w:font w:name="Berlin Type">
    <w:panose1 w:val="020B0502020203020204"/>
    <w:charset w:val="00"/>
    <w:family w:val="swiss"/>
    <w:notTrueType/>
    <w:pitch w:val="variable"/>
    <w:sig w:usb0="00000287" w:usb1="00000001"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tabs>
        <w:tab w:val="clear" w:pos="4536"/>
        <w:tab w:val="left" w:pos="1276"/>
        <w:tab w:val="left" w:pos="5387"/>
      </w:tabs>
      <w:rPr>
        <w:rFonts w:ascii="Berlin Type Office" w:hAnsi="Berlin Type Office"/>
      </w:rPr>
    </w:pPr>
    <w:r>
      <w:rPr>
        <w:rFonts w:ascii="Berlin Type Office" w:hAnsi="Berlin Type Office"/>
        <w:b/>
        <w:u w:val="single"/>
      </w:rPr>
      <w:t>Kontakt:</w:t>
    </w:r>
    <w:r>
      <w:rPr>
        <w:rFonts w:ascii="Berlin Type Office" w:hAnsi="Berlin Type Office"/>
      </w:rPr>
      <w:t xml:space="preserve"> </w:t>
    </w:r>
    <w:r>
      <w:rPr>
        <w:rFonts w:ascii="Berlin Type Office" w:hAnsi="Berlin Type Office"/>
      </w:rPr>
      <w:tab/>
      <w:t>Bezirksamt Spandau von Berlin</w:t>
    </w:r>
    <w:r>
      <w:rPr>
        <w:rFonts w:ascii="Berlin Type Office" w:hAnsi="Berlin Type Office"/>
      </w:rPr>
      <w:tab/>
      <w:t>Tel.  (030) 90279 – 2290</w:t>
    </w:r>
  </w:p>
  <w:p>
    <w:pPr>
      <w:pStyle w:val="Fuzeile"/>
      <w:tabs>
        <w:tab w:val="clear" w:pos="4536"/>
        <w:tab w:val="left" w:pos="1276"/>
        <w:tab w:val="left" w:pos="5387"/>
      </w:tabs>
      <w:rPr>
        <w:rFonts w:ascii="Berlin Type Office" w:hAnsi="Berlin Type Office"/>
      </w:rPr>
    </w:pPr>
    <w:r>
      <w:rPr>
        <w:rFonts w:ascii="Berlin Type Office" w:hAnsi="Berlin Type Office"/>
      </w:rPr>
      <w:tab/>
      <w:t>Carl-Schurz-Str. 2/6, 13597 Berlin</w:t>
    </w:r>
    <w:r>
      <w:rPr>
        <w:rFonts w:ascii="Berlin Type Office" w:hAnsi="Berlin Type Office"/>
      </w:rPr>
      <w:tab/>
    </w:r>
    <w:proofErr w:type="gramStart"/>
    <w:r>
      <w:rPr>
        <w:rFonts w:ascii="Berlin Type Office" w:hAnsi="Berlin Type Office"/>
      </w:rPr>
      <w:t>Fax  (</w:t>
    </w:r>
    <w:proofErr w:type="gramEnd"/>
    <w:r>
      <w:rPr>
        <w:rFonts w:ascii="Berlin Type Office" w:hAnsi="Berlin Type Office"/>
      </w:rPr>
      <w:t>030) 90279 – 2920</w:t>
    </w:r>
  </w:p>
  <w:p>
    <w:pPr>
      <w:pStyle w:val="Fuzeile"/>
      <w:tabs>
        <w:tab w:val="clear" w:pos="4536"/>
        <w:tab w:val="left" w:pos="1276"/>
        <w:tab w:val="left" w:pos="5387"/>
      </w:tabs>
      <w:rPr>
        <w:rFonts w:ascii="Berlin Type Office" w:hAnsi="Berlin Type Office"/>
      </w:rPr>
    </w:pPr>
    <w:r>
      <w:rPr>
        <w:rFonts w:ascii="Berlin Type Office" w:hAnsi="Berlin Type Office"/>
      </w:rPr>
      <w:tab/>
      <w:t>Postanschrift: 13578 Berlin</w:t>
    </w:r>
    <w:r>
      <w:rPr>
        <w:rFonts w:ascii="Berlin Type Office" w:hAnsi="Berlin Type Office"/>
      </w:rPr>
      <w:tab/>
      <w:t>jugendundgesundheit</w:t>
    </w:r>
    <w:hyperlink r:id="rId1" w:history="1">
      <w:r>
        <w:rPr>
          <w:rStyle w:val="Hyperlink"/>
          <w:rFonts w:ascii="Berlin Type Office" w:hAnsi="Berlin Type Office"/>
          <w:sz w:val="22"/>
        </w:rPr>
        <w:t>@ba-spandau.berlin.de</w:t>
      </w:r>
    </w:hyperlink>
  </w:p>
  <w:p>
    <w:pPr>
      <w:pStyle w:val="Fuzeile"/>
      <w:tabs>
        <w:tab w:val="clear" w:pos="4536"/>
        <w:tab w:val="left" w:pos="1276"/>
        <w:tab w:val="left" w:pos="5387"/>
      </w:tabs>
      <w:rPr>
        <w:rFonts w:ascii="Berlin Type Office" w:hAnsi="Berlin Type Office"/>
      </w:rPr>
    </w:pPr>
    <w:r>
      <w:rPr>
        <w:rFonts w:ascii="Berlin Type Office" w:hAnsi="Berlin Type Office"/>
      </w:rPr>
      <w:tab/>
    </w:r>
    <w:r>
      <w:rPr>
        <w:rFonts w:ascii="Berlin Type Office" w:hAnsi="Berlin Type Office"/>
      </w:rPr>
      <w:tab/>
      <w:t>www.spandau.de</w:t>
    </w:r>
  </w:p>
  <w:p>
    <w:pPr>
      <w:pStyle w:val="Fuzeile"/>
      <w:tabs>
        <w:tab w:val="clear" w:pos="4536"/>
        <w:tab w:val="left" w:pos="1276"/>
        <w:tab w:val="left" w:pos="5387"/>
      </w:tabs>
      <w:rPr>
        <w:rFonts w:ascii="Berlin Type Office" w:hAnsi="Berlin Type Office"/>
      </w:rPr>
    </w:pPr>
    <w:r>
      <w:rPr>
        <w:rFonts w:ascii="Berlin Type Office" w:hAnsi="Berlin Type Office"/>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6449"/>
      <w:gridCol w:w="2977"/>
    </w:tblGrid>
    <w:tr>
      <w:trPr>
        <w:trHeight w:val="853"/>
      </w:trPr>
      <w:tc>
        <w:tcPr>
          <w:tcW w:w="6449" w:type="dxa"/>
          <w:tcBorders>
            <w:bottom w:val="single" w:sz="2" w:space="0" w:color="auto"/>
          </w:tcBorders>
        </w:tcPr>
        <w:p>
          <w:pPr>
            <w:tabs>
              <w:tab w:val="left" w:pos="851"/>
            </w:tabs>
            <w:rPr>
              <w:rFonts w:ascii="Berlin Type Office" w:hAnsi="Berlin Type Office"/>
              <w:sz w:val="30"/>
            </w:rPr>
          </w:pPr>
          <w:r>
            <w:rPr>
              <w:rFonts w:ascii="Berlin Type Office" w:hAnsi="Berlin Type Office"/>
              <w:b/>
              <w:sz w:val="32"/>
            </w:rPr>
            <w:t>Bezirksamt Spandau von Berlin</w:t>
          </w:r>
        </w:p>
        <w:p>
          <w:pPr>
            <w:tabs>
              <w:tab w:val="left" w:pos="993"/>
            </w:tabs>
            <w:rPr>
              <w:sz w:val="28"/>
            </w:rPr>
          </w:pPr>
          <w:r>
            <w:rPr>
              <w:rFonts w:ascii="Berlin Type Office" w:hAnsi="Berlin Type Office"/>
              <w:sz w:val="28"/>
            </w:rPr>
            <w:t>Presse- und Öffentlichkeitsarbeit</w:t>
          </w:r>
          <w:r>
            <w:rPr>
              <w:sz w:val="28"/>
            </w:rPr>
            <w:t xml:space="preserve"> </w:t>
          </w:r>
        </w:p>
      </w:tc>
      <w:tc>
        <w:tcPr>
          <w:tcW w:w="2977" w:type="dxa"/>
          <w:tcBorders>
            <w:bottom w:val="single" w:sz="2" w:space="0" w:color="auto"/>
          </w:tcBorders>
        </w:tcPr>
        <w:p>
          <w:pPr>
            <w:jc w:val="right"/>
            <w:rPr>
              <w:sz w:val="18"/>
            </w:rPr>
          </w:pPr>
          <w:r>
            <w:rPr>
              <w:noProof/>
              <w:sz w:val="18"/>
            </w:rPr>
            <w:drawing>
              <wp:anchor distT="0" distB="0" distL="114300" distR="114300" simplePos="0" relativeHeight="251658240" behindDoc="1" locked="0" layoutInCell="1" allowOverlap="1">
                <wp:simplePos x="0" y="0"/>
                <wp:positionH relativeFrom="column">
                  <wp:posOffset>589190</wp:posOffset>
                </wp:positionH>
                <wp:positionV relativeFrom="paragraph">
                  <wp:posOffset>3447</wp:posOffset>
                </wp:positionV>
                <wp:extent cx="1257300" cy="428625"/>
                <wp:effectExtent l="0" t="0" r="0" b="9525"/>
                <wp:wrapTight wrapText="bothSides">
                  <wp:wrapPolygon edited="0">
                    <wp:start x="0" y="0"/>
                    <wp:lineTo x="0" y="21120"/>
                    <wp:lineTo x="21273" y="21120"/>
                    <wp:lineTo x="21273" y="0"/>
                    <wp:lineTo x="0" y="0"/>
                  </wp:wrapPolygon>
                </wp:wrapTight>
                <wp:docPr id="4" name="Grafik 4" descr="L:\Tausch.Amt\PRESSE - Öffentlichkeitsarbeit\Berlin - Bild ohne Hand - Briefki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ausch.Amt\PRESSE - Öffentlichkeitsarbeit\Berlin - Bild ohne Hand - Briefkipf.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730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pPr>
      <w:pStyle w:val="Kopfzeile"/>
      <w:rPr>
        <w:sz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77C8"/>
    <w:multiLevelType w:val="multilevel"/>
    <w:tmpl w:val="0846E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1F5144"/>
    <w:multiLevelType w:val="multilevel"/>
    <w:tmpl w:val="CF80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073E2"/>
    <w:multiLevelType w:val="singleLevel"/>
    <w:tmpl w:val="04070007"/>
    <w:lvl w:ilvl="0">
      <w:start w:val="1"/>
      <w:numFmt w:val="bullet"/>
      <w:lvlText w:val="-"/>
      <w:lvlJc w:val="left"/>
      <w:pPr>
        <w:tabs>
          <w:tab w:val="num" w:pos="360"/>
        </w:tabs>
        <w:ind w:left="360" w:hanging="360"/>
      </w:pPr>
      <w:rPr>
        <w:sz w:val="16"/>
      </w:rPr>
    </w:lvl>
  </w:abstractNum>
  <w:abstractNum w:abstractNumId="3" w15:restartNumberingAfterBreak="0">
    <w:nsid w:val="16253214"/>
    <w:multiLevelType w:val="multilevel"/>
    <w:tmpl w:val="EB7E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42253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9F10E0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694418D3"/>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B942EFB"/>
    <w:multiLevelType w:val="hybridMultilevel"/>
    <w:tmpl w:val="2D6E641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6"/>
  </w:num>
  <w:num w:numId="4">
    <w:abstractNumId w:val="2"/>
  </w:num>
  <w:num w:numId="5">
    <w:abstractNumId w:val="7"/>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D40A2AB-7E1B-432C-AA73-0BD4E327F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rPr>
  </w:style>
  <w:style w:type="paragraph" w:styleId="berschrift1">
    <w:name w:val="heading 1"/>
    <w:basedOn w:val="Standard"/>
    <w:next w:val="Standard"/>
    <w:qFormat/>
    <w:pPr>
      <w:keepNext/>
      <w:outlineLvl w:val="0"/>
    </w:pPr>
    <w:rPr>
      <w:b/>
      <w:sz w:val="32"/>
    </w:rPr>
  </w:style>
  <w:style w:type="paragraph" w:styleId="berschrift2">
    <w:name w:val="heading 2"/>
    <w:basedOn w:val="Standard"/>
    <w:next w:val="Standard"/>
    <w:qFormat/>
    <w:pPr>
      <w:keepNext/>
      <w:spacing w:after="240"/>
      <w:jc w:val="center"/>
      <w:outlineLvl w:val="1"/>
    </w:pPr>
    <w:rPr>
      <w:b/>
      <w:spacing w:val="200"/>
      <w:sz w:val="40"/>
      <w:u w:val="single"/>
    </w:rPr>
  </w:style>
  <w:style w:type="paragraph" w:styleId="berschrift3">
    <w:name w:val="heading 3"/>
    <w:basedOn w:val="Standard"/>
    <w:next w:val="Standard"/>
    <w:qFormat/>
    <w:pPr>
      <w:keepNext/>
      <w:jc w:val="center"/>
      <w:outlineLvl w:val="2"/>
    </w:pPr>
    <w:rPr>
      <w:sz w:val="28"/>
    </w:rPr>
  </w:style>
  <w:style w:type="paragraph" w:styleId="berschrift5">
    <w:name w:val="heading 5"/>
    <w:basedOn w:val="Standard"/>
    <w:next w:val="Standard"/>
    <w:autoRedefine/>
    <w:qFormat/>
    <w:pPr>
      <w:keepNext/>
      <w:tabs>
        <w:tab w:val="left" w:pos="851"/>
        <w:tab w:val="left" w:pos="1418"/>
      </w:tabs>
      <w:spacing w:after="120"/>
      <w:outlineLvl w:val="4"/>
    </w:pPr>
    <w:rPr>
      <w:b/>
      <w:color w:val="808080"/>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rFonts w:ascii="Arial" w:hAnsi="Arial"/>
      <w:color w:val="auto"/>
      <w:sz w:val="20"/>
      <w:u w:val="none"/>
    </w:rPr>
  </w:style>
  <w:style w:type="paragraph" w:styleId="Textkrper">
    <w:name w:val="Body Text"/>
    <w:basedOn w:val="Standard"/>
    <w:pPr>
      <w:ind w:right="-286"/>
    </w:pPr>
    <w:rPr>
      <w:sz w:val="24"/>
    </w:rPr>
  </w:style>
  <w:style w:type="paragraph" w:styleId="Textkrper2">
    <w:name w:val="Body Text 2"/>
    <w:basedOn w:val="Standard"/>
    <w:pPr>
      <w:spacing w:after="240"/>
      <w:ind w:right="-286"/>
    </w:pPr>
  </w:style>
  <w:style w:type="paragraph" w:styleId="Textkrper3">
    <w:name w:val="Body Text 3"/>
    <w:basedOn w:val="Standard"/>
    <w:link w:val="Textkrper3Zchn"/>
    <w:rPr>
      <w:sz w:val="24"/>
    </w:rPr>
  </w:style>
  <w:style w:type="paragraph" w:customStyle="1" w:styleId="Default">
    <w:name w:val="Default"/>
    <w:rPr>
      <w:rFonts w:ascii="Arial" w:hAnsi="Arial"/>
      <w:snapToGrid w:val="0"/>
      <w:color w:val="000000"/>
      <w:sz w:val="24"/>
    </w:rPr>
  </w:style>
  <w:style w:type="paragraph" w:styleId="Beschriftung">
    <w:name w:val="caption"/>
    <w:basedOn w:val="Standard"/>
    <w:next w:val="Standard"/>
    <w:qFormat/>
    <w:pPr>
      <w:tabs>
        <w:tab w:val="right" w:pos="9299"/>
      </w:tabs>
      <w:spacing w:after="120"/>
    </w:pPr>
    <w:rPr>
      <w:b/>
      <w:sz w:val="36"/>
    </w:r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semiHidden/>
    <w:rPr>
      <w:rFonts w:ascii="Tahoma" w:hAnsi="Tahoma" w:cs="Tahoma"/>
      <w:sz w:val="16"/>
      <w:szCs w:val="16"/>
    </w:rPr>
  </w:style>
  <w:style w:type="character" w:styleId="Fett">
    <w:name w:val="Strong"/>
    <w:basedOn w:val="Absatz-Standardschriftart"/>
    <w:uiPriority w:val="22"/>
    <w:qFormat/>
    <w:rPr>
      <w:b/>
      <w:bCs/>
    </w:rPr>
  </w:style>
  <w:style w:type="character" w:customStyle="1" w:styleId="KopfzeileZchn">
    <w:name w:val="Kopfzeile Zchn"/>
    <w:basedOn w:val="Absatz-Standardschriftart"/>
    <w:link w:val="Kopfzeile"/>
    <w:rPr>
      <w:rFonts w:ascii="Arial" w:hAnsi="Arial"/>
      <w:sz w:val="22"/>
    </w:rPr>
  </w:style>
  <w:style w:type="character" w:styleId="Kommentarzeichen">
    <w:name w:val="annotation reference"/>
    <w:basedOn w:val="Absatz-Standardschriftart"/>
    <w:semiHidden/>
    <w:unhideWhenUsed/>
    <w:rPr>
      <w:sz w:val="16"/>
      <w:szCs w:val="16"/>
    </w:rPr>
  </w:style>
  <w:style w:type="paragraph" w:styleId="Kommentartext">
    <w:name w:val="annotation text"/>
    <w:basedOn w:val="Standard"/>
    <w:link w:val="KommentartextZchn"/>
    <w:semiHidden/>
    <w:unhideWhenUsed/>
    <w:rPr>
      <w:sz w:val="20"/>
    </w:rPr>
  </w:style>
  <w:style w:type="character" w:customStyle="1" w:styleId="KommentartextZchn">
    <w:name w:val="Kommentartext Zchn"/>
    <w:basedOn w:val="Absatz-Standardschriftart"/>
    <w:link w:val="Kommentartext"/>
    <w:semiHidden/>
    <w:rPr>
      <w:rFonts w:ascii="Arial" w:hAnsi="Arial"/>
    </w:rPr>
  </w:style>
  <w:style w:type="paragraph" w:styleId="Kommentarthema">
    <w:name w:val="annotation subject"/>
    <w:basedOn w:val="Kommentartext"/>
    <w:next w:val="Kommentartext"/>
    <w:link w:val="KommentarthemaZchn"/>
    <w:semiHidden/>
    <w:unhideWhenUsed/>
    <w:rPr>
      <w:b/>
      <w:bCs/>
    </w:rPr>
  </w:style>
  <w:style w:type="character" w:customStyle="1" w:styleId="KommentarthemaZchn">
    <w:name w:val="Kommentarthema Zchn"/>
    <w:basedOn w:val="KommentartextZchn"/>
    <w:link w:val="Kommentarthema"/>
    <w:semiHidden/>
    <w:rPr>
      <w:rFonts w:ascii="Arial" w:hAnsi="Arial"/>
      <w:b/>
      <w:bCs/>
    </w:rPr>
  </w:style>
  <w:style w:type="paragraph" w:styleId="StandardWeb">
    <w:name w:val="Normal (Web)"/>
    <w:basedOn w:val="Standard"/>
    <w:uiPriority w:val="99"/>
    <w:unhideWhenUsed/>
    <w:pPr>
      <w:spacing w:before="100" w:beforeAutospacing="1" w:after="100" w:afterAutospacing="1"/>
    </w:pPr>
    <w:rPr>
      <w:rFonts w:ascii="Times New Roman" w:hAnsi="Times New Roman"/>
      <w:sz w:val="24"/>
      <w:szCs w:val="24"/>
    </w:rPr>
  </w:style>
  <w:style w:type="character" w:customStyle="1" w:styleId="Textkrper3Zchn">
    <w:name w:val="Textkörper 3 Zchn"/>
    <w:link w:val="Textkrper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507526">
      <w:bodyDiv w:val="1"/>
      <w:marLeft w:val="0"/>
      <w:marRight w:val="0"/>
      <w:marTop w:val="0"/>
      <w:marBottom w:val="0"/>
      <w:divBdr>
        <w:top w:val="none" w:sz="0" w:space="0" w:color="auto"/>
        <w:left w:val="none" w:sz="0" w:space="0" w:color="auto"/>
        <w:bottom w:val="none" w:sz="0" w:space="0" w:color="auto"/>
        <w:right w:val="none" w:sz="0" w:space="0" w:color="auto"/>
      </w:divBdr>
    </w:div>
    <w:div w:id="1058481504">
      <w:bodyDiv w:val="1"/>
      <w:marLeft w:val="0"/>
      <w:marRight w:val="0"/>
      <w:marTop w:val="0"/>
      <w:marBottom w:val="0"/>
      <w:divBdr>
        <w:top w:val="none" w:sz="0" w:space="0" w:color="auto"/>
        <w:left w:val="none" w:sz="0" w:space="0" w:color="auto"/>
        <w:bottom w:val="none" w:sz="0" w:space="0" w:color="auto"/>
        <w:right w:val="none" w:sz="0" w:space="0" w:color="auto"/>
      </w:divBdr>
    </w:div>
    <w:div w:id="1715227381">
      <w:bodyDiv w:val="1"/>
      <w:marLeft w:val="0"/>
      <w:marRight w:val="0"/>
      <w:marTop w:val="0"/>
      <w:marBottom w:val="0"/>
      <w:divBdr>
        <w:top w:val="none" w:sz="0" w:space="0" w:color="auto"/>
        <w:left w:val="none" w:sz="0" w:space="0" w:color="auto"/>
        <w:bottom w:val="none" w:sz="0" w:space="0" w:color="auto"/>
        <w:right w:val="none" w:sz="0" w:space="0" w:color="auto"/>
      </w:divBdr>
    </w:div>
    <w:div w:id="211223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ffenefamilienwohnungen.d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lars.marx@ba-spandau.berli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246C192B.dotm</Template>
  <TotalTime>0</TotalTime>
  <Pages>1</Pages>
  <Words>499</Words>
  <Characters>3146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Bezirksamt Spandau von Berlin</vt:lpstr>
    </vt:vector>
  </TitlesOfParts>
  <Company>Bezirksamt Spandau von Berlin</Company>
  <LinksUpToDate>false</LinksUpToDate>
  <CharactersWithSpaces>3638</CharactersWithSpaces>
  <SharedDoc>false</SharedDoc>
  <HLinks>
    <vt:vector size="6" baseType="variant">
      <vt:variant>
        <vt:i4>5636146</vt:i4>
      </vt:variant>
      <vt:variant>
        <vt:i4>0</vt:i4>
      </vt:variant>
      <vt:variant>
        <vt:i4>0</vt:i4>
      </vt:variant>
      <vt:variant>
        <vt:i4>5</vt:i4>
      </vt:variant>
      <vt:variant>
        <vt:lpwstr>mailto:lars.marx@ba-spandau.berlin.de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Bezirksamt Spandau von Berlin</dc:title>
  <dc:creator>Nicola Haverland-Hirsch</dc:creator>
  <cp:lastModifiedBy>Katja Seel</cp:lastModifiedBy>
  <cp:revision>3</cp:revision>
  <cp:lastPrinted>2021-02-25T11:05:00Z</cp:lastPrinted>
  <dcterms:created xsi:type="dcterms:W3CDTF">2023-03-14T06:21:00Z</dcterms:created>
  <dcterms:modified xsi:type="dcterms:W3CDTF">2023-03-14T06:23:00Z</dcterms:modified>
</cp:coreProperties>
</file>